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43CA" w:rsidRPr="006D0E6B" w:rsidRDefault="00B043CA" w:rsidP="00B043CA">
      <w:pPr>
        <w:pBdr>
          <w:bottom w:val="single" w:sz="4" w:space="1" w:color="auto"/>
        </w:pBdr>
        <w:shd w:val="clear" w:color="auto" w:fill="FFFFFF"/>
        <w:spacing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</w:pPr>
      <w:r w:rsidRPr="00B043CA"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  <w:t>ПУБЛІЧНИЙ ДОГОВІР (ОФЕРТУ) НА НАДАННЯ ПОСЛУГ З НАВЧАННЯ</w:t>
      </w:r>
    </w:p>
    <w:p w:rsidR="00B043CA" w:rsidRPr="00B043CA" w:rsidRDefault="00B043CA" w:rsidP="00B043CA">
      <w:pPr>
        <w:pBdr>
          <w:bottom w:val="single" w:sz="4" w:space="1" w:color="auto"/>
        </w:pBdr>
        <w:shd w:val="clear" w:color="auto" w:fill="FFFFFF"/>
        <w:spacing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B043CA" w:rsidRPr="00B043CA" w:rsidRDefault="00B043CA" w:rsidP="006D0E6B">
      <w:pPr>
        <w:pBdr>
          <w:bottom w:val="single" w:sz="4" w:space="1" w:color="auto"/>
        </w:pBd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043CA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>Цей договір між ТОВАРИСТВО З ОБМЕЖЕНОЮ ВІДПОВІДАЛЬНІСТЮ «</w:t>
      </w:r>
      <w:r w:rsidRPr="006D0E6B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val="uk-UA" w:eastAsia="ru-RU"/>
        </w:rPr>
        <w:t>ТРЮФЕЛЬ</w:t>
      </w:r>
      <w:r w:rsidRPr="00B043CA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 xml:space="preserve">», код </w:t>
      </w:r>
      <w:r w:rsidRPr="00B043C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ЄДРПОУ </w:t>
      </w:r>
      <w:r w:rsidRPr="006D0E6B">
        <w:rPr>
          <w:rFonts w:ascii="Times New Roman" w:eastAsia="Times New Roman" w:hAnsi="Times New Roman" w:cs="Times New Roman"/>
          <w:color w:val="000000" w:themeColor="text1"/>
          <w:lang w:eastAsia="ru-RU"/>
        </w:rPr>
        <w:t>40563882</w:t>
      </w:r>
      <w:r w:rsidRPr="00B043CA">
        <w:rPr>
          <w:rFonts w:ascii="Times New Roman" w:eastAsia="Times New Roman" w:hAnsi="Times New Roman" w:cs="Times New Roman"/>
          <w:color w:val="000000" w:themeColor="text1"/>
          <w:lang w:eastAsia="ru-RU"/>
        </w:rPr>
        <w:t>, надалі</w:t>
      </w:r>
      <w:r w:rsidRPr="00B043CA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 xml:space="preserve"> - «ВИКОНАВЕЦЬ», та користувачем послуг, надалі - «СПОЖИВАЧ», є договором надання послуг з навчання у </w:t>
      </w:r>
      <w:r w:rsidRPr="006D0E6B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val="uk-UA" w:eastAsia="ru-RU"/>
        </w:rPr>
        <w:t>Академії</w:t>
      </w:r>
      <w:r w:rsidRPr="00B043CA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 xml:space="preserve"> перукарського мистецтва </w:t>
      </w:r>
      <w:r w:rsidRPr="006D0E6B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 xml:space="preserve">Loreal </w:t>
      </w:r>
      <w:r w:rsidRPr="00B043CA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>та визначає основні умови надання.</w:t>
      </w:r>
    </w:p>
    <w:p w:rsidR="00B043CA" w:rsidRPr="00B043CA" w:rsidRDefault="00B043CA" w:rsidP="006D0E6B">
      <w:pPr>
        <w:pBdr>
          <w:bottom w:val="single" w:sz="4" w:space="1" w:color="auto"/>
        </w:pBdr>
        <w:shd w:val="clear" w:color="auto" w:fill="FFFFFF"/>
        <w:spacing w:after="13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043CA">
        <w:rPr>
          <w:rFonts w:ascii="Times New Roman" w:eastAsia="Times New Roman" w:hAnsi="Times New Roman" w:cs="Times New Roman"/>
          <w:color w:val="000000" w:themeColor="text1"/>
          <w:lang w:eastAsia="ru-RU"/>
        </w:rPr>
        <w:t>Наведена нижче інформація є офіційною пропозицією (офертою) школи перукарського мистецтва будь-якій фізичній особі укласти договір на надання послуг з навчання. Зазначений договір є публічним, тобто, згідно зі статтею 633 Цивільного кодексу України, його умови однакові для всіх споживачів.</w:t>
      </w:r>
    </w:p>
    <w:p w:rsidR="00B043CA" w:rsidRPr="00B043CA" w:rsidRDefault="00B043CA" w:rsidP="006D0E6B">
      <w:pPr>
        <w:pBdr>
          <w:bottom w:val="single" w:sz="4" w:space="1" w:color="auto"/>
        </w:pBdr>
        <w:shd w:val="clear" w:color="auto" w:fill="FFFFFF"/>
        <w:spacing w:after="13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043CA">
        <w:rPr>
          <w:rFonts w:ascii="Times New Roman" w:eastAsia="Times New Roman" w:hAnsi="Times New Roman" w:cs="Times New Roman"/>
          <w:color w:val="000000" w:themeColor="text1"/>
          <w:lang w:eastAsia="ru-RU"/>
        </w:rPr>
        <w:t>Відповідно до статті 642 Цивільного Кодексу України повним та беззастережним прийняттям умов цієї пропозиції (оферти), що підтверджує укладення Договору на надання послуг з навчання на запропонованих нижче умовах, є факт отримання оплати (передоплати або повної оплати). СПОЖИВАЧ, діючи з метою придбання Послуги, приймає умови цього договору (далі – Договір) на наступних умовах.</w:t>
      </w:r>
    </w:p>
    <w:p w:rsidR="00B043CA" w:rsidRPr="00B043CA" w:rsidRDefault="00B043CA" w:rsidP="006D0E6B">
      <w:pPr>
        <w:pBdr>
          <w:bottom w:val="single" w:sz="4" w:space="1" w:color="auto"/>
        </w:pBdr>
        <w:shd w:val="clear" w:color="auto" w:fill="FFFFFF"/>
        <w:spacing w:after="13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043CA">
        <w:rPr>
          <w:rFonts w:ascii="Times New Roman" w:eastAsia="Times New Roman" w:hAnsi="Times New Roman" w:cs="Times New Roman"/>
          <w:color w:val="000000" w:themeColor="text1"/>
          <w:lang w:eastAsia="ru-RU"/>
        </w:rPr>
        <w:t>1. ПРЕДМЕТ ДОГОВОРУ</w:t>
      </w:r>
    </w:p>
    <w:p w:rsidR="00B043CA" w:rsidRPr="00B043CA" w:rsidRDefault="00B043CA" w:rsidP="006D0E6B">
      <w:pPr>
        <w:pBdr>
          <w:bottom w:val="single" w:sz="4" w:space="1" w:color="auto"/>
        </w:pBdr>
        <w:shd w:val="clear" w:color="auto" w:fill="FFFFFF"/>
        <w:spacing w:after="13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043C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1.1. ВИКОНАВЕЦЬ зобов’язується надати послуги з навчання СПОЖИВАЧА </w:t>
      </w:r>
      <w:r w:rsidRPr="006D0E6B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перукарському</w:t>
      </w:r>
      <w:r w:rsidRPr="00B043C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6D0E6B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мистецтву з нуля</w:t>
      </w:r>
      <w:r w:rsidRPr="006D0E6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6D0E6B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 xml:space="preserve">згідно узгодженого </w:t>
      </w:r>
      <w:r w:rsidRPr="00B043CA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>навчальн</w:t>
      </w:r>
      <w:r w:rsidRPr="006D0E6B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val="uk-UA" w:eastAsia="ru-RU"/>
        </w:rPr>
        <w:t>ого</w:t>
      </w:r>
      <w:r w:rsidRPr="00B043CA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 xml:space="preserve"> план</w:t>
      </w:r>
      <w:r w:rsidRPr="006D0E6B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val="uk-UA" w:eastAsia="ru-RU"/>
        </w:rPr>
        <w:t>у</w:t>
      </w:r>
      <w:r w:rsidRPr="006D0E6B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>.</w:t>
      </w:r>
      <w:r w:rsidRPr="00B043CA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 xml:space="preserve"> </w:t>
      </w:r>
    </w:p>
    <w:p w:rsidR="00B043CA" w:rsidRPr="00B043CA" w:rsidRDefault="00B043CA" w:rsidP="006D0E6B">
      <w:pPr>
        <w:pBdr>
          <w:bottom w:val="single" w:sz="4" w:space="1" w:color="auto"/>
        </w:pBdr>
        <w:shd w:val="clear" w:color="auto" w:fill="FFFFFF"/>
        <w:spacing w:after="13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043CA">
        <w:rPr>
          <w:rFonts w:ascii="Times New Roman" w:eastAsia="Times New Roman" w:hAnsi="Times New Roman" w:cs="Times New Roman"/>
          <w:color w:val="000000" w:themeColor="text1"/>
          <w:lang w:eastAsia="ru-RU"/>
        </w:rPr>
        <w:t>1.2. СПОЖИВАЧ зобов’язується прийняти та оплатити послуги в порядку та на умовах, передбачених цим Договором.</w:t>
      </w:r>
    </w:p>
    <w:p w:rsidR="00B043CA" w:rsidRPr="00B043CA" w:rsidRDefault="00B043CA" w:rsidP="006D0E6B">
      <w:pPr>
        <w:pBdr>
          <w:bottom w:val="single" w:sz="4" w:space="1" w:color="auto"/>
        </w:pBdr>
        <w:shd w:val="clear" w:color="auto" w:fill="FFFFFF"/>
        <w:spacing w:after="13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043C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1.3. Місце надання послуг: м. Київ, вул. </w:t>
      </w:r>
      <w:r w:rsidRPr="006D0E6B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Велика Васильківська 137 – 139</w:t>
      </w:r>
      <w:r w:rsidRPr="006D0E6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</w:t>
      </w:r>
      <w:r w:rsidRPr="006D0E6B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 xml:space="preserve">БЦ </w:t>
      </w:r>
      <w:r w:rsidRPr="006D0E6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Magnet, </w:t>
      </w:r>
      <w:r w:rsidRPr="006D0E6B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val="uk-UA" w:eastAsia="ru-RU"/>
        </w:rPr>
        <w:t>Академії</w:t>
      </w:r>
      <w:r w:rsidRPr="00B043CA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 xml:space="preserve"> перукарського мистецтва </w:t>
      </w:r>
      <w:r w:rsidRPr="006D0E6B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>Loreal</w:t>
      </w:r>
      <w:r w:rsidRPr="00B043CA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B043CA" w:rsidRPr="00B043CA" w:rsidRDefault="00B043CA" w:rsidP="006D0E6B">
      <w:pPr>
        <w:pBdr>
          <w:bottom w:val="single" w:sz="4" w:space="1" w:color="auto"/>
        </w:pBdr>
        <w:shd w:val="clear" w:color="auto" w:fill="FFFFFF"/>
        <w:spacing w:after="13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043CA">
        <w:rPr>
          <w:rFonts w:ascii="Times New Roman" w:eastAsia="Times New Roman" w:hAnsi="Times New Roman" w:cs="Times New Roman"/>
          <w:color w:val="000000" w:themeColor="text1"/>
          <w:lang w:eastAsia="ru-RU"/>
        </w:rPr>
        <w:t>1.4. Навчання СПОЖИВАЧА починається</w:t>
      </w:r>
      <w:r w:rsidRPr="006D0E6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6D0E6B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 xml:space="preserve">згідно інформації опублікованої в </w:t>
      </w:r>
      <w:proofErr w:type="spellStart"/>
      <w:r w:rsidRPr="006D0E6B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інстаграм</w:t>
      </w:r>
      <w:proofErr w:type="spellEnd"/>
      <w:r w:rsidRPr="006D0E6B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 xml:space="preserve"> за посиланням </w:t>
      </w:r>
      <w:r w:rsidRPr="006D0E6B">
        <w:rPr>
          <w:rFonts w:ascii="Times New Roman" w:eastAsia="Times New Roman" w:hAnsi="Times New Roman" w:cs="Times New Roman"/>
          <w:color w:val="000000" w:themeColor="text1"/>
          <w:lang w:eastAsia="ru-RU"/>
        </w:rPr>
        <w:t>LOREAL_PRO_ACADEMY</w:t>
      </w:r>
      <w:r w:rsidRPr="00B043CA">
        <w:rPr>
          <w:rFonts w:ascii="Times New Roman" w:eastAsia="Times New Roman" w:hAnsi="Times New Roman" w:cs="Times New Roman"/>
          <w:color w:val="000000" w:themeColor="text1"/>
          <w:lang w:eastAsia="ru-RU"/>
        </w:rPr>
        <w:t>. Закінчення навчання у строк передбачений тривалістю курсу</w:t>
      </w:r>
      <w:r w:rsidRPr="006D0E6B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 xml:space="preserve">, </w:t>
      </w:r>
      <w:r w:rsidRPr="006D0E6B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який</w:t>
      </w:r>
      <w:r w:rsidRPr="00B043C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обраний СПОЖИВАЧЕМ Допускається затримка в закінченні навчання СПОЖИВАЧА на 30 календарних днів</w:t>
      </w:r>
    </w:p>
    <w:p w:rsidR="00B043CA" w:rsidRPr="00B043CA" w:rsidRDefault="00B043CA" w:rsidP="006D0E6B">
      <w:pPr>
        <w:pBdr>
          <w:bottom w:val="single" w:sz="4" w:space="1" w:color="auto"/>
        </w:pBdr>
        <w:shd w:val="clear" w:color="auto" w:fill="FFFFFF"/>
        <w:spacing w:after="13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043CA">
        <w:rPr>
          <w:rFonts w:ascii="Times New Roman" w:eastAsia="Times New Roman" w:hAnsi="Times New Roman" w:cs="Times New Roman"/>
          <w:color w:val="000000" w:themeColor="text1"/>
          <w:lang w:eastAsia="ru-RU"/>
        </w:rPr>
        <w:t>1.5. Після проходження СПОЖИВАЧЕМ повного курсу навчання та успішної підсумкової атестації йому видається Диплом встановленого зразка про закінчення обраного СПОЖИВАЧЕМ курсу.</w:t>
      </w:r>
    </w:p>
    <w:p w:rsidR="00B043CA" w:rsidRPr="00B043CA" w:rsidRDefault="00B043CA" w:rsidP="006D0E6B">
      <w:pPr>
        <w:pBdr>
          <w:bottom w:val="single" w:sz="4" w:space="1" w:color="auto"/>
        </w:pBdr>
        <w:shd w:val="clear" w:color="auto" w:fill="FFFFFF"/>
        <w:spacing w:after="13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043C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1.6. При неуспішності СПОЖИВАЧА, як у практичних, так і в теоретичних знаннях, так само, при не складання іспиту на оцінку вище 6-ти балів Адміністрація школи залишає </w:t>
      </w:r>
      <w:r w:rsidRPr="00B043CA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за собою право не видавати диплом і відповідальність СПОЖИВАЧА за його знання лягає повністю на самого СПОЖИВАЧА.</w:t>
      </w:r>
    </w:p>
    <w:p w:rsidR="00B043CA" w:rsidRPr="00B043CA" w:rsidRDefault="00B043CA" w:rsidP="006D0E6B">
      <w:pPr>
        <w:pBdr>
          <w:bottom w:val="single" w:sz="4" w:space="1" w:color="auto"/>
        </w:pBdr>
        <w:shd w:val="clear" w:color="auto" w:fill="FFFFFF"/>
        <w:spacing w:after="13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043CA">
        <w:rPr>
          <w:rFonts w:ascii="Times New Roman" w:eastAsia="Times New Roman" w:hAnsi="Times New Roman" w:cs="Times New Roman"/>
          <w:color w:val="000000" w:themeColor="text1"/>
          <w:lang w:eastAsia="ru-RU"/>
        </w:rPr>
        <w:t>1.7. При відрахуванні чи не видачі диплома гроші, внесені за навчання на підставі договору навчання, не повертаються.</w:t>
      </w:r>
    </w:p>
    <w:p w:rsidR="00B043CA" w:rsidRPr="00B043CA" w:rsidRDefault="00B043CA" w:rsidP="006D0E6B">
      <w:pPr>
        <w:pBdr>
          <w:bottom w:val="single" w:sz="4" w:space="1" w:color="auto"/>
        </w:pBdr>
        <w:shd w:val="clear" w:color="auto" w:fill="FFFFFF"/>
        <w:spacing w:after="13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043CA">
        <w:rPr>
          <w:rFonts w:ascii="Times New Roman" w:eastAsia="Times New Roman" w:hAnsi="Times New Roman" w:cs="Times New Roman"/>
          <w:color w:val="000000" w:themeColor="text1"/>
          <w:lang w:eastAsia="ru-RU"/>
        </w:rPr>
        <w:t>1.8. Порядок оцінки занять та успішності:</w:t>
      </w:r>
    </w:p>
    <w:p w:rsidR="00B043CA" w:rsidRPr="00B043CA" w:rsidRDefault="00B043CA" w:rsidP="006D0E6B">
      <w:pPr>
        <w:pBdr>
          <w:bottom w:val="single" w:sz="4" w:space="1" w:color="auto"/>
        </w:pBd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043CA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>У процесі навчання СПОЖИВАЧ складає заліки, іспит з оцінкою (12 питань з 1-го балу). Учень, який пройшов курс навчання і успішно склав іспит на оцінку 6 і вище балів, отримує диплом.</w:t>
      </w:r>
    </w:p>
    <w:p w:rsidR="00B043CA" w:rsidRPr="00B043CA" w:rsidRDefault="00B043CA" w:rsidP="006D0E6B">
      <w:pPr>
        <w:pBdr>
          <w:bottom w:val="single" w:sz="4" w:space="1" w:color="auto"/>
        </w:pBd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043CA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 xml:space="preserve">- Оцінювання відбувається за 12-ти бальною системою комісією </w:t>
      </w:r>
      <w:r w:rsidR="00AD7E68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val="uk-UA" w:eastAsia="ru-RU"/>
        </w:rPr>
        <w:t>академії</w:t>
      </w:r>
      <w:r w:rsidRPr="00B043CA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>.</w:t>
      </w:r>
    </w:p>
    <w:p w:rsidR="00B043CA" w:rsidRPr="00B043CA" w:rsidRDefault="00B043CA" w:rsidP="006D0E6B">
      <w:pPr>
        <w:pBdr>
          <w:bottom w:val="single" w:sz="4" w:space="1" w:color="auto"/>
        </w:pBdr>
        <w:shd w:val="clear" w:color="auto" w:fill="FFFFFF"/>
        <w:spacing w:after="13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043CA">
        <w:rPr>
          <w:rFonts w:ascii="Times New Roman" w:eastAsia="Times New Roman" w:hAnsi="Times New Roman" w:cs="Times New Roman"/>
          <w:color w:val="000000" w:themeColor="text1"/>
          <w:lang w:eastAsia="ru-RU"/>
        </w:rPr>
        <w:t>​2. ПРАВА СТОРІН</w:t>
      </w:r>
    </w:p>
    <w:p w:rsidR="00B043CA" w:rsidRPr="00B043CA" w:rsidRDefault="00B043CA" w:rsidP="006D0E6B">
      <w:pPr>
        <w:pBdr>
          <w:bottom w:val="single" w:sz="4" w:space="1" w:color="auto"/>
        </w:pBdr>
        <w:shd w:val="clear" w:color="auto" w:fill="FFFFFF"/>
        <w:spacing w:after="13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043CA">
        <w:rPr>
          <w:rFonts w:ascii="Times New Roman" w:eastAsia="Times New Roman" w:hAnsi="Times New Roman" w:cs="Times New Roman"/>
          <w:color w:val="000000" w:themeColor="text1"/>
          <w:lang w:eastAsia="ru-RU"/>
        </w:rPr>
        <w:t>2.1. ВИКОНАВЕЦЬ має право:</w:t>
      </w:r>
    </w:p>
    <w:p w:rsidR="00B043CA" w:rsidRPr="00B043CA" w:rsidRDefault="00B043CA" w:rsidP="006D0E6B">
      <w:pPr>
        <w:pBdr>
          <w:bottom w:val="single" w:sz="4" w:space="1" w:color="auto"/>
        </w:pBd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043CA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>- самостійно здійснювати освітній процес, використовуючи інноваційні методики та технології навчання, у тому числі дистанційні методи навчання, що включають самостійне вивчення лекційного матеріалу;</w:t>
      </w:r>
    </w:p>
    <w:p w:rsidR="00B043CA" w:rsidRPr="00B043CA" w:rsidRDefault="00B043CA" w:rsidP="006D0E6B">
      <w:pPr>
        <w:pBdr>
          <w:bottom w:val="single" w:sz="4" w:space="1" w:color="auto"/>
        </w:pBd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043CA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>- вибирати системи оцінок, форми, порядок, періодичність та місце проміжної атестації СПОЖИВАЧА, а також місце підсумкової атестації, застосовувати до нього заходи заохочення та накладати стягнення.</w:t>
      </w:r>
    </w:p>
    <w:p w:rsidR="00B043CA" w:rsidRPr="00B043CA" w:rsidRDefault="00B043CA" w:rsidP="006D0E6B">
      <w:pPr>
        <w:pBdr>
          <w:bottom w:val="single" w:sz="4" w:space="1" w:color="auto"/>
        </w:pBdr>
        <w:shd w:val="clear" w:color="auto" w:fill="FFFFFF"/>
        <w:spacing w:after="13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043CA">
        <w:rPr>
          <w:rFonts w:ascii="Times New Roman" w:eastAsia="Times New Roman" w:hAnsi="Times New Roman" w:cs="Times New Roman"/>
          <w:color w:val="000000" w:themeColor="text1"/>
          <w:lang w:eastAsia="ru-RU"/>
        </w:rPr>
        <w:t>2.2. СПОЖИВАЧ вправі:</w:t>
      </w:r>
    </w:p>
    <w:p w:rsidR="00B043CA" w:rsidRPr="00B043CA" w:rsidRDefault="00B043CA" w:rsidP="006D0E6B">
      <w:pPr>
        <w:pBdr>
          <w:bottom w:val="single" w:sz="4" w:space="1" w:color="auto"/>
        </w:pBd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043CA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>- вимагати від ВИКОНАВЦЯ надання інформації з питань організації та забезпечення належного виконання послуг, передбачених розділом 1 цього Договору;</w:t>
      </w:r>
    </w:p>
    <w:p w:rsidR="00B043CA" w:rsidRPr="00B043CA" w:rsidRDefault="00B043CA" w:rsidP="006D0E6B">
      <w:pPr>
        <w:pBdr>
          <w:bottom w:val="single" w:sz="4" w:space="1" w:color="auto"/>
        </w:pBd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043CA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>- звертатися до працівників ВИКОНАВЦЯ з питань, що стосуються процесу навчання в освітній установі;</w:t>
      </w:r>
    </w:p>
    <w:p w:rsidR="00B043CA" w:rsidRPr="00B043CA" w:rsidRDefault="00B043CA" w:rsidP="006D0E6B">
      <w:pPr>
        <w:pBdr>
          <w:bottom w:val="single" w:sz="4" w:space="1" w:color="auto"/>
        </w:pBd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043CA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>- отримувати повну та достовірну інформацію про оцінку своїх знань, умінь та навичок, а також про критерії цієї оцінки; користуватися майном ВИКОНАВЦЯ, необхідним здійснення освітнього процесу, під час занять, передбачених розкладом;</w:t>
      </w:r>
    </w:p>
    <w:p w:rsidR="00B043CA" w:rsidRPr="00B043CA" w:rsidRDefault="00B043CA" w:rsidP="006D0E6B">
      <w:pPr>
        <w:pBdr>
          <w:bottom w:val="single" w:sz="4" w:space="1" w:color="auto"/>
        </w:pBd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043CA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>- користуватися додатковими освітніми послугами, що надаються ВИКОНАВЦЕМ і не входять до оплаченої навчальної програми, на підставі окремо укладеного договору; брати участь у соціально-культурних, оздоровчих тощо. заходи, організовані ВИКОНАВЦЕМ.</w:t>
      </w:r>
    </w:p>
    <w:p w:rsidR="00B043CA" w:rsidRPr="00B043CA" w:rsidRDefault="00B043CA" w:rsidP="006D0E6B">
      <w:pPr>
        <w:pBdr>
          <w:bottom w:val="single" w:sz="4" w:space="1" w:color="auto"/>
        </w:pBdr>
        <w:shd w:val="clear" w:color="auto" w:fill="FFFFFF"/>
        <w:spacing w:after="13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043CA">
        <w:rPr>
          <w:rFonts w:ascii="Times New Roman" w:eastAsia="Times New Roman" w:hAnsi="Times New Roman" w:cs="Times New Roman"/>
          <w:color w:val="000000" w:themeColor="text1"/>
          <w:lang w:eastAsia="ru-RU"/>
        </w:rPr>
        <w:t>​3. ОБОВ’ЯЗКИ СТОРІН</w:t>
      </w:r>
    </w:p>
    <w:p w:rsidR="00B043CA" w:rsidRPr="00B043CA" w:rsidRDefault="00B043CA" w:rsidP="006D0E6B">
      <w:pPr>
        <w:pBdr>
          <w:bottom w:val="single" w:sz="4" w:space="1" w:color="auto"/>
        </w:pBdr>
        <w:shd w:val="clear" w:color="auto" w:fill="FFFFFF"/>
        <w:spacing w:after="13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043CA">
        <w:rPr>
          <w:rFonts w:ascii="Times New Roman" w:eastAsia="Times New Roman" w:hAnsi="Times New Roman" w:cs="Times New Roman"/>
          <w:color w:val="000000" w:themeColor="text1"/>
          <w:lang w:eastAsia="ru-RU"/>
        </w:rPr>
        <w:t>3.1. Виконавець зобов’язується:</w:t>
      </w:r>
    </w:p>
    <w:p w:rsidR="00B043CA" w:rsidRPr="00B043CA" w:rsidRDefault="00B043CA" w:rsidP="006D0E6B">
      <w:pPr>
        <w:pBdr>
          <w:bottom w:val="single" w:sz="4" w:space="1" w:color="auto"/>
        </w:pBd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043CA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lastRenderedPageBreak/>
        <w:t>Здійснити навчання (підготовку) СПОЖИВАЧА за програмою обраного курсу Проводити проміжну та підсумкову атестацію СПОЖИВАЧА; Надати витратний матеріал та моделей для відпрацювання СПОЖИВАЧЕМ.</w:t>
      </w:r>
    </w:p>
    <w:p w:rsidR="00B043CA" w:rsidRPr="00B043CA" w:rsidRDefault="00B043CA" w:rsidP="006D0E6B">
      <w:pPr>
        <w:pBdr>
          <w:bottom w:val="single" w:sz="4" w:space="1" w:color="auto"/>
        </w:pBdr>
        <w:shd w:val="clear" w:color="auto" w:fill="FFFFFF"/>
        <w:spacing w:after="13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043CA">
        <w:rPr>
          <w:rFonts w:ascii="Times New Roman" w:eastAsia="Times New Roman" w:hAnsi="Times New Roman" w:cs="Times New Roman"/>
          <w:color w:val="000000" w:themeColor="text1"/>
          <w:lang w:eastAsia="ru-RU"/>
        </w:rPr>
        <w:t>3.2. СПОЖИВАЧ зобов’язується:</w:t>
      </w:r>
    </w:p>
    <w:p w:rsidR="00B043CA" w:rsidRPr="00B043CA" w:rsidRDefault="00B043CA" w:rsidP="006D0E6B">
      <w:pPr>
        <w:pBdr>
          <w:bottom w:val="single" w:sz="4" w:space="1" w:color="auto"/>
        </w:pBd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043CA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>- сплатити Виконавцю послуги з навчання у порядку та на умовах передбачених у розділі 4 цього договору;</w:t>
      </w:r>
    </w:p>
    <w:p w:rsidR="00B043CA" w:rsidRPr="00B043CA" w:rsidRDefault="00B043CA" w:rsidP="006D0E6B">
      <w:pPr>
        <w:pBdr>
          <w:bottom w:val="single" w:sz="4" w:space="1" w:color="auto"/>
        </w:pBd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043CA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>- у повному обсязі освоювати освітню програму, регулярно відвідувати навчальні заняття, виконувати усі види навчальних завдань, своєчасно проходити усі види атестації, передбачені навчальним планом.</w:t>
      </w:r>
    </w:p>
    <w:p w:rsidR="00B043CA" w:rsidRPr="00B043CA" w:rsidRDefault="00B043CA" w:rsidP="006D0E6B">
      <w:pPr>
        <w:pBdr>
          <w:bottom w:val="single" w:sz="4" w:space="1" w:color="auto"/>
        </w:pBd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043CA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>- придбати інструменти, необхідні для здійснення навчання.</w:t>
      </w:r>
    </w:p>
    <w:p w:rsidR="00B043CA" w:rsidRPr="00B043CA" w:rsidRDefault="00B043CA" w:rsidP="006D0E6B">
      <w:pPr>
        <w:pBdr>
          <w:bottom w:val="single" w:sz="4" w:space="1" w:color="auto"/>
        </w:pBd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043CA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>- Негайно повідомляти ВИКОНАВЦЯ про зміну контактного телефону та анкетних даних.</w:t>
      </w:r>
    </w:p>
    <w:p w:rsidR="00B043CA" w:rsidRPr="00B043CA" w:rsidRDefault="00B043CA" w:rsidP="006D0E6B">
      <w:pPr>
        <w:pBdr>
          <w:bottom w:val="single" w:sz="4" w:space="1" w:color="auto"/>
        </w:pBd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043CA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>- Прибирати за собою робоче місце після відпрацювання моделей, а так само миття і весь інвентар, що використовується. - Дотримуватись субординації з адміністрацією школи та викладацьким складом школи.</w:t>
      </w:r>
    </w:p>
    <w:p w:rsidR="00B043CA" w:rsidRPr="00B043CA" w:rsidRDefault="00B043CA" w:rsidP="006D0E6B">
      <w:pPr>
        <w:pBdr>
          <w:bottom w:val="single" w:sz="4" w:space="1" w:color="auto"/>
        </w:pBd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043CA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>- За 48 годин до початку занять сповіщати ВИКОНАВЦЯ про поважні причини своєї відсутності на заняттях. Має бути в аудиторії за 5 хвилин до початку занять.</w:t>
      </w:r>
    </w:p>
    <w:p w:rsidR="00B043CA" w:rsidRPr="00B043CA" w:rsidRDefault="00B043CA" w:rsidP="006D0E6B">
      <w:pPr>
        <w:pBdr>
          <w:bottom w:val="single" w:sz="4" w:space="1" w:color="auto"/>
        </w:pBd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043CA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>- За відсутності без попередження, При запізненні більш ніж на 20 хвилин на практичне заняття – модель скасовується та вважається відпрацьованою. Після пропуску заняття з поважних причин учень відпрацьовує заняття після закінчення навчання. Адміністрація не несе відповідальності за пропущені учнем заняття. У разі приходу учня на заняття та відсутність моделі, заняття відпрацьовуються.</w:t>
      </w:r>
    </w:p>
    <w:p w:rsidR="00B043CA" w:rsidRPr="00B043CA" w:rsidRDefault="00B043CA" w:rsidP="006D0E6B">
      <w:pPr>
        <w:pBdr>
          <w:bottom w:val="single" w:sz="4" w:space="1" w:color="auto"/>
        </w:pBd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043CA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>- СПОЖИВАЧ може пропустити 3 заняття протягом усього терміну</w:t>
      </w:r>
    </w:p>
    <w:p w:rsidR="00B043CA" w:rsidRPr="00B043CA" w:rsidRDefault="00B043CA" w:rsidP="006D0E6B">
      <w:pPr>
        <w:pBdr>
          <w:bottom w:val="single" w:sz="4" w:space="1" w:color="auto"/>
        </w:pBd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043CA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>навчання, з поважних причин, які будуть відпрацьовані. Усі організаційні питання та графіки занять вирішуються з адміністрацією школи.</w:t>
      </w:r>
    </w:p>
    <w:p w:rsidR="00B043CA" w:rsidRPr="00B043CA" w:rsidRDefault="00B043CA" w:rsidP="006D0E6B">
      <w:pPr>
        <w:pBdr>
          <w:bottom w:val="single" w:sz="4" w:space="1" w:color="auto"/>
        </w:pBd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043CA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ru-RU"/>
        </w:rPr>
        <w:t> </w:t>
      </w:r>
    </w:p>
    <w:p w:rsidR="00B043CA" w:rsidRPr="00B043CA" w:rsidRDefault="006D0E6B" w:rsidP="006D0E6B">
      <w:pPr>
        <w:pBdr>
          <w:bottom w:val="single" w:sz="4" w:space="1" w:color="auto"/>
        </w:pBdr>
        <w:shd w:val="clear" w:color="auto" w:fill="FFFFFF"/>
        <w:spacing w:after="13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0E6B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4</w:t>
      </w:r>
      <w:r w:rsidR="00B043CA" w:rsidRPr="00B043CA">
        <w:rPr>
          <w:rFonts w:ascii="Times New Roman" w:eastAsia="Times New Roman" w:hAnsi="Times New Roman" w:cs="Times New Roman"/>
          <w:color w:val="000000" w:themeColor="text1"/>
          <w:lang w:eastAsia="ru-RU"/>
        </w:rPr>
        <w:t>. ВІДПОВІДАЛЬНІСТЬ СТОРІН</w:t>
      </w:r>
    </w:p>
    <w:p w:rsidR="00B043CA" w:rsidRPr="00B043CA" w:rsidRDefault="006D0E6B" w:rsidP="006D0E6B">
      <w:pPr>
        <w:pBdr>
          <w:bottom w:val="single" w:sz="4" w:space="1" w:color="auto"/>
        </w:pBdr>
        <w:shd w:val="clear" w:color="auto" w:fill="FFFFFF"/>
        <w:spacing w:after="13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0E6B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4</w:t>
      </w:r>
      <w:r w:rsidR="00B043CA" w:rsidRPr="00B043CA">
        <w:rPr>
          <w:rFonts w:ascii="Times New Roman" w:eastAsia="Times New Roman" w:hAnsi="Times New Roman" w:cs="Times New Roman"/>
          <w:color w:val="000000" w:themeColor="text1"/>
          <w:lang w:eastAsia="ru-RU"/>
        </w:rPr>
        <w:t>.1. За невиконання або неналежне виконання зобов’язань за цим Договором Сторони несуть відповідальність відповідно до вимог чинного законодавства України.</w:t>
      </w:r>
    </w:p>
    <w:p w:rsidR="00B043CA" w:rsidRPr="00B043CA" w:rsidRDefault="006D0E6B" w:rsidP="006D0E6B">
      <w:pPr>
        <w:pBdr>
          <w:bottom w:val="single" w:sz="4" w:space="1" w:color="auto"/>
        </w:pBdr>
        <w:shd w:val="clear" w:color="auto" w:fill="FFFFFF"/>
        <w:spacing w:after="13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0E6B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4</w:t>
      </w:r>
      <w:r w:rsidR="00B043CA" w:rsidRPr="00B043CA">
        <w:rPr>
          <w:rFonts w:ascii="Times New Roman" w:eastAsia="Times New Roman" w:hAnsi="Times New Roman" w:cs="Times New Roman"/>
          <w:color w:val="000000" w:themeColor="text1"/>
          <w:lang w:eastAsia="ru-RU"/>
        </w:rPr>
        <w:t>.2. Будь-які суперечки та розбіжності щодо цього Договору вирішуються шляхом переговорів. Якщо сторони не досягнуть згоди, вони підлягають розгляду в суді відповідно до чинного законодавства України.</w:t>
      </w:r>
    </w:p>
    <w:p w:rsidR="00B043CA" w:rsidRPr="00B043CA" w:rsidRDefault="006D0E6B" w:rsidP="006D0E6B">
      <w:pPr>
        <w:pBdr>
          <w:bottom w:val="single" w:sz="4" w:space="1" w:color="auto"/>
        </w:pBdr>
        <w:shd w:val="clear" w:color="auto" w:fill="FFFFFF"/>
        <w:spacing w:after="13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0E6B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lastRenderedPageBreak/>
        <w:t>4</w:t>
      </w:r>
      <w:r w:rsidR="00B043CA" w:rsidRPr="00B043CA">
        <w:rPr>
          <w:rFonts w:ascii="Times New Roman" w:eastAsia="Times New Roman" w:hAnsi="Times New Roman" w:cs="Times New Roman"/>
          <w:color w:val="000000" w:themeColor="text1"/>
          <w:lang w:eastAsia="ru-RU"/>
        </w:rPr>
        <w:t>.3. Відшкодовувати збитки у повній вартості, заподіяні майну ВИКОНАВЦЯ, відповідно до закону України.</w:t>
      </w:r>
    </w:p>
    <w:p w:rsidR="00B043CA" w:rsidRPr="00B043CA" w:rsidRDefault="006D0E6B" w:rsidP="006D0E6B">
      <w:pPr>
        <w:pBdr>
          <w:bottom w:val="single" w:sz="4" w:space="1" w:color="auto"/>
        </w:pBdr>
        <w:shd w:val="clear" w:color="auto" w:fill="FFFFFF"/>
        <w:spacing w:after="13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0E6B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4</w:t>
      </w:r>
      <w:r w:rsidR="00B043CA" w:rsidRPr="00B043CA">
        <w:rPr>
          <w:rFonts w:ascii="Times New Roman" w:eastAsia="Times New Roman" w:hAnsi="Times New Roman" w:cs="Times New Roman"/>
          <w:color w:val="000000" w:themeColor="text1"/>
          <w:lang w:eastAsia="ru-RU"/>
        </w:rPr>
        <w:t>. ЗАКЛЮЧНІ ПОЛОЖЕННЯ</w:t>
      </w:r>
    </w:p>
    <w:p w:rsidR="00B043CA" w:rsidRPr="00B043CA" w:rsidRDefault="006D0E6B" w:rsidP="006D0E6B">
      <w:pPr>
        <w:pBdr>
          <w:bottom w:val="single" w:sz="4" w:space="1" w:color="auto"/>
        </w:pBdr>
        <w:shd w:val="clear" w:color="auto" w:fill="FFFFFF"/>
        <w:spacing w:after="13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0E6B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4</w:t>
      </w:r>
      <w:r w:rsidR="00B043CA" w:rsidRPr="00B043CA">
        <w:rPr>
          <w:rFonts w:ascii="Times New Roman" w:eastAsia="Times New Roman" w:hAnsi="Times New Roman" w:cs="Times New Roman"/>
          <w:color w:val="000000" w:themeColor="text1"/>
          <w:lang w:eastAsia="ru-RU"/>
        </w:rPr>
        <w:t>.1. Здійснивши оплату за навчання, СПОЖИВАЧ надає ВИКОНАВЦЮ добровільний дозвіл на збір, обробку, зберігання та використання персональних даних з метою співробітництва виконання умов цього Договору, ведення бухгалтерського обліку ВИКОНАВЦЯ, врегулювання інших питань, що виникають або можуть виникнути у зв’язку з виконанням Договору.</w:t>
      </w:r>
    </w:p>
    <w:p w:rsidR="00B043CA" w:rsidRPr="00B043CA" w:rsidRDefault="006D0E6B" w:rsidP="006D0E6B">
      <w:pPr>
        <w:pBdr>
          <w:bottom w:val="single" w:sz="4" w:space="1" w:color="auto"/>
        </w:pBdr>
        <w:shd w:val="clear" w:color="auto" w:fill="FFFFFF"/>
        <w:spacing w:after="13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0E6B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5</w:t>
      </w:r>
      <w:r w:rsidR="00B043CA" w:rsidRPr="00B043CA">
        <w:rPr>
          <w:rFonts w:ascii="Times New Roman" w:eastAsia="Times New Roman" w:hAnsi="Times New Roman" w:cs="Times New Roman"/>
          <w:color w:val="000000" w:themeColor="text1"/>
          <w:lang w:eastAsia="ru-RU"/>
        </w:rPr>
        <w:t>.2. Під персональними даними Сторони розуміють будь-яку інформацію, яка відноситься до СПОЖИВАЧІ як до суб’єкта персональних даних, у тому числі прізвище, ім’я, по батькові, рік, місяць, дата та місце народження, адреса, будь-які інші відомості про СПОЖИВАЧА, які будуть їм надані.</w:t>
      </w:r>
    </w:p>
    <w:p w:rsidR="00B043CA" w:rsidRPr="00B043CA" w:rsidRDefault="006D0E6B" w:rsidP="006D0E6B">
      <w:pPr>
        <w:pBdr>
          <w:bottom w:val="single" w:sz="4" w:space="1" w:color="auto"/>
        </w:pBdr>
        <w:shd w:val="clear" w:color="auto" w:fill="FFFFFF"/>
        <w:spacing w:after="13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D0E6B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5</w:t>
      </w:r>
      <w:r w:rsidR="00B043CA" w:rsidRPr="00B043CA">
        <w:rPr>
          <w:rFonts w:ascii="Times New Roman" w:eastAsia="Times New Roman" w:hAnsi="Times New Roman" w:cs="Times New Roman"/>
          <w:color w:val="000000" w:themeColor="text1"/>
          <w:lang w:eastAsia="ru-RU"/>
        </w:rPr>
        <w:t>.3. Зміст прав СПОЖИВАЧА, як суб’єкта персональних даних відповідно до Закону України «Про захист персональних даних» СПОЖИВАЧУ відомі та зрозумілі. Про включення даних до бази даних СПОЖИВАЧ повідомлено.</w:t>
      </w:r>
    </w:p>
    <w:p w:rsidR="00B043CA" w:rsidRPr="00B043CA" w:rsidRDefault="00B043CA" w:rsidP="006D0E6B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B043CA" w:rsidRPr="006D0E6B" w:rsidRDefault="00B043CA" w:rsidP="00B043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043CA" w:rsidRPr="006D0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CA"/>
    <w:rsid w:val="006D0E6B"/>
    <w:rsid w:val="00AD7E68"/>
    <w:rsid w:val="00B0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65078C"/>
  <w15:chartTrackingRefBased/>
  <w15:docId w15:val="{13BE8CEB-4872-DF49-ADA3-3ABBD3FB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3C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B043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2024-11-22T16:58:00Z</dcterms:created>
  <dcterms:modified xsi:type="dcterms:W3CDTF">2025-03-06T10:36:00Z</dcterms:modified>
</cp:coreProperties>
</file>